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89" w:rsidRDefault="009D1789" w:rsidP="009D1789">
      <w:pPr>
        <w:pStyle w:val="a5"/>
      </w:pPr>
      <w:r>
        <w:t>КАК указать свою собственность</w:t>
      </w:r>
    </w:p>
    <w:p w:rsidR="009D1789" w:rsidRPr="00455BE8" w:rsidRDefault="009D1789" w:rsidP="009D1789"/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Зайти в Личный кабинет по ссылке «</w:t>
      </w:r>
      <w:hyperlink r:id="rId5" w:history="1">
        <w:r w:rsidRPr="00FD5DBB">
          <w:rPr>
            <w:rStyle w:val="a4"/>
            <w:sz w:val="24"/>
            <w:szCs w:val="24"/>
          </w:rPr>
          <w:t>https://citlk.eiasmo.ru</w:t>
        </w:r>
      </w:hyperlink>
      <w:r>
        <w:rPr>
          <w:sz w:val="24"/>
          <w:szCs w:val="24"/>
        </w:rPr>
        <w:t>» или по кнопке «Личный кабинет» на сайте ЕИАС ЖКХ МО (</w:t>
      </w:r>
      <w:r w:rsidRPr="004457A6">
        <w:rPr>
          <w:sz w:val="24"/>
          <w:szCs w:val="24"/>
        </w:rPr>
        <w:t>https://dom.mosreg.ru/</w:t>
      </w:r>
      <w:r>
        <w:rPr>
          <w:sz w:val="24"/>
          <w:szCs w:val="24"/>
        </w:rPr>
        <w:t>).</w:t>
      </w:r>
    </w:p>
    <w:p w:rsidR="009D1789" w:rsidRPr="00956346" w:rsidRDefault="009D1789" w:rsidP="009D1789">
      <w:pPr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848A14" wp14:editId="53B1D14B">
            <wp:extent cx="5940425" cy="181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Авторизоваться, используя учетную запись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 по ссылке «Войти в систему, используя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)»</w:t>
      </w:r>
    </w:p>
    <w:p w:rsidR="009D1789" w:rsidRDefault="009D1789" w:rsidP="009D178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B714A4" wp14:editId="759FD514">
            <wp:extent cx="5940425" cy="3941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ссылке откроется окно авторизации на сайте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>. Введите свои учетные данные и нажмите «Войти». Откроется Ваш личный кабинет ЕИАС ЖКХ МО.</w:t>
      </w:r>
    </w:p>
    <w:p w:rsidR="009D1789" w:rsidRDefault="009D1789" w:rsidP="009D17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Выберите пункт меню «Собственность» и проверьте наличие адреса Вашей собственности. </w:t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BE69FD" wp14:editId="16F4BCFE">
            <wp:extent cx="5940425" cy="733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5236"/>
                    <a:stretch/>
                  </pic:blipFill>
                  <pic:spPr bwMode="auto">
                    <a:xfrm>
                      <a:off x="0" y="0"/>
                      <a:ext cx="59404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адрес отсутствует, его необходимо указать. Нажмите кнопку «Добавить».</w:t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032AF3" wp14:editId="02937B7B">
            <wp:extent cx="5940425" cy="2046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 w:rsidRPr="005F0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поле адрес введите адрес или его часть, пока в предлагаемом списке не появится нужный, и выберите его из предложенного списка. </w:t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Если по указанному адресу в системе будет найдена запись о собственника с Вашим ФИО</w:t>
      </w:r>
      <w:r w:rsidR="00FE269C">
        <w:rPr>
          <w:sz w:val="24"/>
          <w:szCs w:val="24"/>
        </w:rPr>
        <w:t>,</w:t>
      </w:r>
      <w:r>
        <w:rPr>
          <w:sz w:val="24"/>
          <w:szCs w:val="24"/>
        </w:rPr>
        <w:t xml:space="preserve"> нажмите кнопку «Подтвердить». Если запись не найдена, необходимо об этом сообщить управляющей компании.</w:t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EF4D0EF" wp14:editId="410043F5">
            <wp:extent cx="5940425" cy="2456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1789" w:rsidRDefault="009D1789" w:rsidP="009D1789">
      <w:pPr>
        <w:ind w:left="360"/>
        <w:jc w:val="both"/>
        <w:rPr>
          <w:sz w:val="24"/>
          <w:szCs w:val="24"/>
        </w:rPr>
      </w:pP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успешном добавлении собственности в разделе «Собственность» отобразятся добавленные адреса. </w:t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3BE465" wp14:editId="0EB5E118">
            <wp:extent cx="5940425" cy="2879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Теперь, по адресу указанной собственности Вы будете видеть новости (раздел </w:t>
      </w:r>
      <w:r w:rsidR="00FE269C">
        <w:rPr>
          <w:sz w:val="24"/>
          <w:szCs w:val="24"/>
        </w:rPr>
        <w:t>«</w:t>
      </w:r>
      <w:r>
        <w:rPr>
          <w:sz w:val="24"/>
          <w:szCs w:val="24"/>
        </w:rPr>
        <w:t>Новости</w:t>
      </w:r>
      <w:r w:rsidR="00FE269C">
        <w:rPr>
          <w:sz w:val="24"/>
          <w:szCs w:val="24"/>
        </w:rPr>
        <w:t>»</w:t>
      </w:r>
      <w:r>
        <w:rPr>
          <w:sz w:val="24"/>
          <w:szCs w:val="24"/>
        </w:rPr>
        <w:t>), информацию из паспорта дома («Информация о доме»)</w:t>
      </w:r>
      <w:r w:rsidR="00FE269C">
        <w:rPr>
          <w:sz w:val="24"/>
          <w:szCs w:val="24"/>
        </w:rPr>
        <w:t>, с</w:t>
      </w:r>
      <w:r>
        <w:rPr>
          <w:sz w:val="24"/>
          <w:szCs w:val="24"/>
        </w:rPr>
        <w:t xml:space="preserve">писок планируемых и проведенных (с указанием решений) общих собраний собственников </w:t>
      </w:r>
      <w:r w:rsidR="00FE269C">
        <w:rPr>
          <w:sz w:val="24"/>
          <w:szCs w:val="24"/>
        </w:rPr>
        <w:t xml:space="preserve">(раздел «Общие собрания») </w:t>
      </w:r>
      <w:r>
        <w:rPr>
          <w:sz w:val="24"/>
          <w:szCs w:val="24"/>
        </w:rPr>
        <w:t>и</w:t>
      </w:r>
      <w:r w:rsidR="00FE269C">
        <w:rPr>
          <w:sz w:val="24"/>
          <w:szCs w:val="24"/>
        </w:rPr>
        <w:t xml:space="preserve"> многое</w:t>
      </w:r>
      <w:r>
        <w:rPr>
          <w:sz w:val="24"/>
          <w:szCs w:val="24"/>
        </w:rPr>
        <w:t xml:space="preserve"> другое. </w:t>
      </w:r>
    </w:p>
    <w:p w:rsidR="009D1789" w:rsidRPr="005F0F1C" w:rsidRDefault="009D1789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жителей домов, в которых разрешено проведение электронных общих собраний, будет доступно голосование.</w:t>
      </w:r>
    </w:p>
    <w:p w:rsidR="009D1789" w:rsidRPr="00ED7B1A" w:rsidRDefault="009D1789" w:rsidP="009D1789">
      <w:pPr>
        <w:ind w:left="360"/>
        <w:rPr>
          <w:sz w:val="24"/>
          <w:szCs w:val="24"/>
        </w:rPr>
      </w:pPr>
    </w:p>
    <w:p w:rsidR="00A945F9" w:rsidRPr="00FE269C" w:rsidRDefault="00A945F9"/>
    <w:sectPr w:rsidR="00A945F9" w:rsidRPr="00FE269C" w:rsidSect="0065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7595D"/>
    <w:multiLevelType w:val="hybridMultilevel"/>
    <w:tmpl w:val="9DF6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9"/>
    <w:rsid w:val="00334C55"/>
    <w:rsid w:val="00767059"/>
    <w:rsid w:val="009D1789"/>
    <w:rsid w:val="00A945F9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4532-23DF-4072-87E8-8D570A7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1789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9D1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D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itlk.eiasmo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Елизавета Петровна</dc:creator>
  <cp:keywords/>
  <dc:description/>
  <cp:lastModifiedBy>Кудрявцева Елизавета Петровна</cp:lastModifiedBy>
  <cp:revision>2</cp:revision>
  <dcterms:created xsi:type="dcterms:W3CDTF">2019-03-06T11:30:00Z</dcterms:created>
  <dcterms:modified xsi:type="dcterms:W3CDTF">2019-03-06T11:30:00Z</dcterms:modified>
</cp:coreProperties>
</file>